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77A68" w14:textId="1B5A1EB1" w:rsidR="00BA465A" w:rsidRPr="00EB3A0E" w:rsidRDefault="00BA465A" w:rsidP="00EC1CFA">
      <w:pPr>
        <w:jc w:val="center"/>
        <w:rPr>
          <w:rFonts w:ascii="Times New Roman" w:eastAsia="Calibri" w:hAnsi="Times New Roman" w:cs="Times New Roman"/>
          <w:b/>
          <w:sz w:val="22"/>
          <w:szCs w:val="22"/>
        </w:rPr>
      </w:pPr>
      <w:r w:rsidRPr="0059111D">
        <w:rPr>
          <w:rFonts w:ascii="Times New Roman" w:hAnsi="Times New Roman" w:cs="Times New Roman"/>
          <w:b/>
          <w:sz w:val="22"/>
          <w:szCs w:val="22"/>
        </w:rPr>
        <w:t>Identity &amp; Culture</w:t>
      </w:r>
    </w:p>
    <w:p w14:paraId="79EFB029" w14:textId="77777777" w:rsidR="00BA465A" w:rsidRPr="0059111D" w:rsidRDefault="00BA465A" w:rsidP="00EC1CFA">
      <w:pPr>
        <w:contextualSpacing/>
        <w:jc w:val="center"/>
        <w:rPr>
          <w:rFonts w:ascii="Times New Roman" w:eastAsia="Times New Roman" w:hAnsi="Times New Roman" w:cs="Times New Roman"/>
          <w:b/>
          <w:sz w:val="22"/>
          <w:szCs w:val="22"/>
        </w:rPr>
      </w:pPr>
      <w:r w:rsidRPr="0059111D">
        <w:rPr>
          <w:rFonts w:ascii="Times New Roman" w:hAnsi="Times New Roman" w:cs="Times New Roman"/>
          <w:i/>
          <w:sz w:val="22"/>
          <w:szCs w:val="22"/>
        </w:rPr>
        <w:t>Introduction to the Topic</w:t>
      </w:r>
    </w:p>
    <w:p w14:paraId="7B460090" w14:textId="77777777" w:rsidR="00BA465A" w:rsidRPr="002C1D8E" w:rsidRDefault="00BA465A" w:rsidP="00BA465A">
      <w:pPr>
        <w:pStyle w:val="NormalWeb"/>
        <w:contextualSpacing/>
        <w:rPr>
          <w:rStyle w:val="Strong"/>
          <w:b w:val="0"/>
          <w:sz w:val="22"/>
          <w:szCs w:val="22"/>
        </w:rPr>
      </w:pPr>
      <w:r w:rsidRPr="002C1D8E">
        <w:rPr>
          <w:sz w:val="22"/>
          <w:szCs w:val="22"/>
        </w:rPr>
        <w:t xml:space="preserve">Cultural identity refers to the identification and feeling of belonging to a particular group. Various factors, such as race, gender, class, and ethnicity are used to determine this.  </w:t>
      </w:r>
      <w:r w:rsidRPr="002C1D8E">
        <w:rPr>
          <w:rStyle w:val="Strong"/>
          <w:b w:val="0"/>
          <w:sz w:val="22"/>
          <w:szCs w:val="22"/>
        </w:rPr>
        <w:t>This class will examine the role of cultural identity in determining the behavior of individuals within society. As part of the investigative process, we will explore other factors, which influence individual and collective beliefs, such as language, media, relationship to the environment, religion, personal experience, and ideology. We will also look at factors, which disturb groups of people, like globalization, the collapse of the nation-state, and dynamics of p</w:t>
      </w:r>
      <w:r w:rsidRPr="002C1D8E">
        <w:rPr>
          <w:rStyle w:val="st"/>
          <w:rFonts w:eastAsiaTheme="minorEastAsia"/>
          <w:sz w:val="22"/>
          <w:szCs w:val="22"/>
        </w:rPr>
        <w:t>ower and</w:t>
      </w:r>
      <w:r w:rsidRPr="002C1D8E">
        <w:rPr>
          <w:rStyle w:val="st"/>
          <w:rFonts w:eastAsiaTheme="minorEastAsia"/>
          <w:b/>
          <w:sz w:val="22"/>
          <w:szCs w:val="22"/>
        </w:rPr>
        <w:t xml:space="preserve"> </w:t>
      </w:r>
      <w:r w:rsidRPr="002C1D8E">
        <w:rPr>
          <w:rStyle w:val="st"/>
          <w:rFonts w:eastAsiaTheme="minorEastAsia"/>
          <w:sz w:val="22"/>
          <w:szCs w:val="22"/>
        </w:rPr>
        <w:t>oppression. In doing so, we will attempt the answer the following questions: how are cultural identities shaped?</w:t>
      </w:r>
      <w:r w:rsidRPr="002C1D8E">
        <w:rPr>
          <w:sz w:val="22"/>
          <w:szCs w:val="22"/>
        </w:rPr>
        <w:t xml:space="preserve"> Who determines them and for what reason?  Do we choose our identity, or is it chosen for us</w:t>
      </w:r>
      <w:r w:rsidRPr="002C1D8E">
        <w:rPr>
          <w:rStyle w:val="Strong"/>
          <w:sz w:val="22"/>
          <w:szCs w:val="22"/>
        </w:rPr>
        <w:t xml:space="preserve">? </w:t>
      </w:r>
      <w:r w:rsidRPr="002C1D8E">
        <w:rPr>
          <w:rStyle w:val="Strong"/>
          <w:b w:val="0"/>
          <w:sz w:val="22"/>
          <w:szCs w:val="22"/>
        </w:rPr>
        <w:t xml:space="preserve">What is the impact of cultural identity on things like social movements and acts of civil disobedience? </w:t>
      </w:r>
      <w:r w:rsidRPr="002C1D8E">
        <w:rPr>
          <w:sz w:val="22"/>
          <w:szCs w:val="22"/>
        </w:rPr>
        <w:t>And finally, how does our</w:t>
      </w:r>
      <w:r w:rsidRPr="002C1D8E">
        <w:rPr>
          <w:b/>
          <w:sz w:val="22"/>
          <w:szCs w:val="22"/>
        </w:rPr>
        <w:t xml:space="preserve"> </w:t>
      </w:r>
      <w:r w:rsidRPr="002C1D8E">
        <w:rPr>
          <w:rStyle w:val="Strong"/>
          <w:b w:val="0"/>
          <w:sz w:val="22"/>
          <w:szCs w:val="22"/>
        </w:rPr>
        <w:t>cultural identity shape our behavior and determine</w:t>
      </w:r>
      <w:r w:rsidRPr="002C1D8E">
        <w:rPr>
          <w:rStyle w:val="Strong"/>
          <w:b w:val="0"/>
          <w:i/>
          <w:sz w:val="22"/>
          <w:szCs w:val="22"/>
        </w:rPr>
        <w:t xml:space="preserve"> </w:t>
      </w:r>
      <w:r w:rsidRPr="002C1D8E">
        <w:rPr>
          <w:rStyle w:val="Strong"/>
          <w:b w:val="0"/>
          <w:sz w:val="22"/>
          <w:szCs w:val="22"/>
        </w:rPr>
        <w:t xml:space="preserve">our role in society?  </w:t>
      </w:r>
    </w:p>
    <w:p w14:paraId="47909544" w14:textId="77777777" w:rsidR="00BA465A" w:rsidRPr="0059111D" w:rsidRDefault="00BA465A" w:rsidP="00BA465A">
      <w:pPr>
        <w:spacing w:after="200"/>
        <w:contextualSpacing/>
        <w:rPr>
          <w:rFonts w:ascii="Times New Roman" w:hAnsi="Times New Roman" w:cs="Times New Roman"/>
          <w:sz w:val="22"/>
          <w:szCs w:val="22"/>
        </w:rPr>
      </w:pPr>
      <w:r w:rsidRPr="00077D13">
        <w:rPr>
          <w:rFonts w:ascii="Times New Roman" w:hAnsi="Times New Roman" w:cs="Times New Roman"/>
          <w:sz w:val="22"/>
          <w:szCs w:val="22"/>
        </w:rPr>
        <w:t>In order to do this, we must first look at our own identity.</w:t>
      </w:r>
      <w:r w:rsidRPr="00077D13">
        <w:rPr>
          <w:rFonts w:ascii="Times New Roman" w:hAnsi="Times New Roman" w:cs="Times New Roman"/>
          <w:b/>
          <w:sz w:val="22"/>
          <w:szCs w:val="22"/>
        </w:rPr>
        <w:t xml:space="preserve">  </w:t>
      </w:r>
      <w:r w:rsidRPr="00077D13">
        <w:rPr>
          <w:rStyle w:val="Strong"/>
          <w:rFonts w:ascii="Times New Roman" w:hAnsi="Times New Roman" w:cs="Times New Roman"/>
          <w:b w:val="0"/>
          <w:sz w:val="22"/>
          <w:szCs w:val="22"/>
        </w:rPr>
        <w:t>As individuals, we interrupt history differently (via life experience). We also have different visions for the future(determined by our actions). While some are accepting of authority, for example, others are not. One may favor her right to dissent, the other her indemnity.</w:t>
      </w:r>
      <w:r w:rsidRPr="0059111D">
        <w:rPr>
          <w:rStyle w:val="Strong"/>
          <w:rFonts w:ascii="Times New Roman" w:hAnsi="Times New Roman" w:cs="Times New Roman"/>
          <w:sz w:val="22"/>
          <w:szCs w:val="22"/>
        </w:rPr>
        <w:t xml:space="preserve">  </w:t>
      </w:r>
      <w:r w:rsidRPr="0059111D">
        <w:rPr>
          <w:rFonts w:ascii="Times New Roman" w:hAnsi="Times New Roman" w:cs="Times New Roman"/>
          <w:sz w:val="22"/>
          <w:szCs w:val="22"/>
        </w:rPr>
        <w:t xml:space="preserve">In order to establish </w:t>
      </w:r>
      <w:r w:rsidRPr="0059111D">
        <w:rPr>
          <w:rFonts w:ascii="Times New Roman" w:hAnsi="Times New Roman" w:cs="Times New Roman"/>
          <w:i/>
          <w:sz w:val="22"/>
          <w:szCs w:val="22"/>
        </w:rPr>
        <w:t xml:space="preserve">your </w:t>
      </w:r>
      <w:r w:rsidRPr="0059111D">
        <w:rPr>
          <w:rFonts w:ascii="Times New Roman" w:hAnsi="Times New Roman" w:cs="Times New Roman"/>
          <w:sz w:val="22"/>
          <w:szCs w:val="22"/>
        </w:rPr>
        <w:t xml:space="preserve">cultural identity, you must first determine who you are, which is to say, who you are within a particular culture, as this is where identifies are formed.  This is not an easy task. The notion of personal identity, which dates back to ancient Greece, has long been debated. In fact, before the birth of what is now known as Western philosophy, questions about the nuanced concept arose, such as </w:t>
      </w:r>
      <w:r w:rsidRPr="0059111D">
        <w:rPr>
          <w:rFonts w:ascii="Times New Roman" w:hAnsi="Times New Roman" w:cs="Times New Roman"/>
          <w:i/>
          <w:sz w:val="22"/>
          <w:szCs w:val="22"/>
        </w:rPr>
        <w:t>who am I</w:t>
      </w:r>
      <w:r w:rsidRPr="0059111D">
        <w:rPr>
          <w:rFonts w:ascii="Times New Roman" w:hAnsi="Times New Roman" w:cs="Times New Roman"/>
          <w:sz w:val="22"/>
          <w:szCs w:val="22"/>
        </w:rPr>
        <w:t xml:space="preserve">, </w:t>
      </w:r>
      <w:r w:rsidRPr="0059111D">
        <w:rPr>
          <w:rFonts w:ascii="Times New Roman" w:hAnsi="Times New Roman" w:cs="Times New Roman"/>
          <w:i/>
          <w:sz w:val="22"/>
          <w:szCs w:val="22"/>
        </w:rPr>
        <w:t>why am I here,</w:t>
      </w:r>
      <w:r w:rsidRPr="0059111D">
        <w:rPr>
          <w:rFonts w:ascii="Times New Roman" w:hAnsi="Times New Roman" w:cs="Times New Roman"/>
          <w:sz w:val="22"/>
          <w:szCs w:val="22"/>
        </w:rPr>
        <w:t xml:space="preserve"> and </w:t>
      </w:r>
      <w:r w:rsidRPr="0059111D">
        <w:rPr>
          <w:rFonts w:ascii="Times New Roman" w:hAnsi="Times New Roman" w:cs="Times New Roman"/>
          <w:i/>
          <w:sz w:val="22"/>
          <w:szCs w:val="22"/>
        </w:rPr>
        <w:t>what will happen to me when I die</w:t>
      </w:r>
      <w:r w:rsidRPr="0059111D">
        <w:rPr>
          <w:rFonts w:ascii="Times New Roman" w:hAnsi="Times New Roman" w:cs="Times New Roman"/>
          <w:sz w:val="22"/>
          <w:szCs w:val="22"/>
        </w:rPr>
        <w:t>?</w:t>
      </w:r>
    </w:p>
    <w:p w14:paraId="10BB1C69" w14:textId="77777777" w:rsidR="00BA465A" w:rsidRPr="0059111D" w:rsidRDefault="00BA465A" w:rsidP="00BA465A">
      <w:pPr>
        <w:spacing w:after="200"/>
        <w:contextualSpacing/>
        <w:rPr>
          <w:rFonts w:ascii="Times New Roman" w:hAnsi="Times New Roman" w:cs="Times New Roman"/>
          <w:sz w:val="22"/>
          <w:szCs w:val="22"/>
        </w:rPr>
      </w:pPr>
    </w:p>
    <w:p w14:paraId="753D9F4A" w14:textId="77777777" w:rsidR="00BA465A" w:rsidRPr="0059111D" w:rsidRDefault="00BA465A" w:rsidP="00BA465A">
      <w:pPr>
        <w:spacing w:after="200" w:line="276" w:lineRule="auto"/>
        <w:rPr>
          <w:rFonts w:ascii="Times New Roman" w:hAnsi="Times New Roman" w:cs="Times New Roman"/>
          <w:sz w:val="22"/>
          <w:szCs w:val="22"/>
        </w:rPr>
      </w:pPr>
      <w:r w:rsidRPr="0059111D">
        <w:rPr>
          <w:rFonts w:ascii="Times New Roman" w:hAnsi="Times New Roman" w:cs="Times New Roman"/>
          <w:sz w:val="22"/>
          <w:szCs w:val="22"/>
        </w:rPr>
        <w:t xml:space="preserve">These are complex questions, which we may never know the answer to. To put it plainly though, personal identity simply refers to feelings we have about ourselves: What defines us? How are we different from our parents, our peers, and our former selves? The answer—how we view ourselves over time—is essentially how we define our identity. This includes things we have little or no control over, such as our gender, the color of our skin, or where we grew up. It also includes choices we make and things we believe in, like how we spend our time, and what we come to value. </w:t>
      </w:r>
    </w:p>
    <w:p w14:paraId="5814CE18" w14:textId="77777777" w:rsidR="00BA465A" w:rsidRPr="0059111D" w:rsidRDefault="00BA465A" w:rsidP="00BA465A">
      <w:pPr>
        <w:spacing w:before="100" w:beforeAutospacing="1" w:after="100" w:afterAutospacing="1"/>
        <w:rPr>
          <w:rFonts w:ascii="Times New Roman" w:eastAsia="Times New Roman" w:hAnsi="Times New Roman" w:cs="Times New Roman"/>
          <w:sz w:val="22"/>
          <w:szCs w:val="22"/>
        </w:rPr>
      </w:pPr>
      <w:r w:rsidRPr="0059111D">
        <w:rPr>
          <w:rFonts w:ascii="Times New Roman" w:eastAsia="Times New Roman" w:hAnsi="Times New Roman" w:cs="Times New Roman"/>
          <w:sz w:val="22"/>
          <w:szCs w:val="22"/>
        </w:rPr>
        <w:t xml:space="preserve">Theoretically, the term ‘identity’ is interpersonal, referring to how people (or things) relate to one another. Why, for example, are two identical looking things autonomous? In what ways are they dissimilar? If two flowers look exactly alike, why then aren’t they the same flower? The same is true of people.  We are unique in how we relate to one another. This also refers to how people (things) relate to themselves. Can an object be the same as itself, for example? And if the object does change, is it still the same object?  Take a book, for instance. What happens if you remove one of the pages? Is it still the same book, or is it </w:t>
      </w:r>
      <w:r>
        <w:rPr>
          <w:rFonts w:ascii="Times New Roman" w:eastAsia="Times New Roman" w:hAnsi="Times New Roman" w:cs="Times New Roman"/>
          <w:sz w:val="22"/>
          <w:szCs w:val="22"/>
        </w:rPr>
        <w:t>a different book? According to p</w:t>
      </w:r>
      <w:r w:rsidRPr="0059111D">
        <w:rPr>
          <w:rFonts w:ascii="Times New Roman" w:eastAsia="Times New Roman" w:hAnsi="Times New Roman" w:cs="Times New Roman"/>
          <w:sz w:val="22"/>
          <w:szCs w:val="22"/>
        </w:rPr>
        <w:t>hilosopher Gottfried Leibniz (Leibniz’s Law), “</w:t>
      </w:r>
      <w:r w:rsidRPr="0059111D">
        <w:rPr>
          <w:rFonts w:ascii="Times New Roman" w:eastAsia="Times New Roman" w:hAnsi="Times New Roman" w:cs="Times New Roman"/>
          <w:i/>
          <w:iCs/>
          <w:sz w:val="22"/>
          <w:szCs w:val="22"/>
        </w:rPr>
        <w:t>x</w:t>
      </w:r>
      <w:r w:rsidRPr="0059111D">
        <w:rPr>
          <w:rFonts w:ascii="Times New Roman" w:eastAsia="Times New Roman" w:hAnsi="Times New Roman" w:cs="Times New Roman"/>
          <w:sz w:val="22"/>
          <w:szCs w:val="22"/>
        </w:rPr>
        <w:t xml:space="preserve"> is the same as </w:t>
      </w:r>
      <w:r w:rsidRPr="0059111D">
        <w:rPr>
          <w:rFonts w:ascii="Times New Roman" w:eastAsia="Times New Roman" w:hAnsi="Times New Roman" w:cs="Times New Roman"/>
          <w:i/>
          <w:iCs/>
          <w:sz w:val="22"/>
          <w:szCs w:val="22"/>
        </w:rPr>
        <w:t xml:space="preserve">y if and only if </w:t>
      </w:r>
      <w:r w:rsidRPr="0059111D">
        <w:rPr>
          <w:rFonts w:ascii="Times New Roman" w:eastAsia="Times New Roman" w:hAnsi="Times New Roman" w:cs="Times New Roman"/>
          <w:sz w:val="22"/>
          <w:szCs w:val="22"/>
        </w:rPr>
        <w:t xml:space="preserve">every predicate true of </w:t>
      </w:r>
      <w:r w:rsidRPr="0059111D">
        <w:rPr>
          <w:rFonts w:ascii="Times New Roman" w:eastAsia="Times New Roman" w:hAnsi="Times New Roman" w:cs="Times New Roman"/>
          <w:i/>
          <w:iCs/>
          <w:sz w:val="22"/>
          <w:szCs w:val="22"/>
        </w:rPr>
        <w:t>x</w:t>
      </w:r>
      <w:r w:rsidRPr="0059111D">
        <w:rPr>
          <w:rFonts w:ascii="Times New Roman" w:eastAsia="Times New Roman" w:hAnsi="Times New Roman" w:cs="Times New Roman"/>
          <w:sz w:val="22"/>
          <w:szCs w:val="22"/>
        </w:rPr>
        <w:t xml:space="preserve"> is true of </w:t>
      </w:r>
      <w:r w:rsidRPr="0059111D">
        <w:rPr>
          <w:rFonts w:ascii="Times New Roman" w:eastAsia="Times New Roman" w:hAnsi="Times New Roman" w:cs="Times New Roman"/>
          <w:i/>
          <w:iCs/>
          <w:sz w:val="22"/>
          <w:szCs w:val="22"/>
        </w:rPr>
        <w:t>y</w:t>
      </w:r>
      <w:r w:rsidRPr="0059111D">
        <w:rPr>
          <w:rFonts w:ascii="Times New Roman" w:eastAsia="Times New Roman" w:hAnsi="Times New Roman" w:cs="Times New Roman"/>
          <w:sz w:val="22"/>
          <w:szCs w:val="22"/>
        </w:rPr>
        <w:t xml:space="preserve"> as well.” Seems simple enough. The problem is that things are always changing: people, objects, even things we think are static, like atoms, are transient; we know, for example, that the number of protons in the nucleus determines an element’s identity, and that basic chemical changes do not affect the nucleus; however, the number of protons in a nucleus </w:t>
      </w:r>
      <w:r w:rsidRPr="0059111D">
        <w:rPr>
          <w:rFonts w:ascii="Times New Roman" w:eastAsia="Times New Roman" w:hAnsi="Times New Roman" w:cs="Times New Roman"/>
          <w:i/>
          <w:sz w:val="22"/>
          <w:szCs w:val="22"/>
        </w:rPr>
        <w:t xml:space="preserve">can </w:t>
      </w:r>
      <w:r w:rsidRPr="0059111D">
        <w:rPr>
          <w:rFonts w:ascii="Times New Roman" w:eastAsia="Times New Roman" w:hAnsi="Times New Roman" w:cs="Times New Roman"/>
          <w:sz w:val="22"/>
          <w:szCs w:val="22"/>
        </w:rPr>
        <w:t xml:space="preserve">sometimes change, and when this occurs, the identity of the atom is altered. Therefore, it is rather evident that at its core, the nature of life is in fact impermanent.  </w:t>
      </w:r>
    </w:p>
    <w:p w14:paraId="3133646F" w14:textId="77777777" w:rsidR="00BA465A" w:rsidRPr="0059111D" w:rsidRDefault="00BA465A" w:rsidP="00BA465A">
      <w:pPr>
        <w:spacing w:before="100" w:beforeAutospacing="1" w:after="100" w:afterAutospacing="1"/>
        <w:rPr>
          <w:rFonts w:ascii="Times New Roman" w:eastAsia="Times New Roman" w:hAnsi="Times New Roman" w:cs="Times New Roman"/>
          <w:sz w:val="22"/>
          <w:szCs w:val="22"/>
        </w:rPr>
      </w:pPr>
      <w:r w:rsidRPr="0059111D">
        <w:rPr>
          <w:rFonts w:ascii="Times New Roman" w:eastAsia="Times New Roman" w:hAnsi="Times New Roman" w:cs="Times New Roman"/>
          <w:sz w:val="22"/>
          <w:szCs w:val="22"/>
        </w:rPr>
        <w:lastRenderedPageBreak/>
        <w:t xml:space="preserve">How then are identities maintained over time, and what, if any, of </w:t>
      </w:r>
      <w:r w:rsidRPr="0059111D">
        <w:rPr>
          <w:rFonts w:ascii="Times New Roman" w:eastAsia="Times New Roman" w:hAnsi="Times New Roman" w:cs="Times New Roman"/>
          <w:i/>
          <w:sz w:val="22"/>
          <w:szCs w:val="22"/>
        </w:rPr>
        <w:t>who we are</w:t>
      </w:r>
      <w:r w:rsidRPr="0059111D">
        <w:rPr>
          <w:rFonts w:ascii="Times New Roman" w:eastAsia="Times New Roman" w:hAnsi="Times New Roman" w:cs="Times New Roman"/>
          <w:sz w:val="22"/>
          <w:szCs w:val="22"/>
        </w:rPr>
        <w:t xml:space="preserve"> endures? Consider for a moment the identity of a person and the identity of an object. Imagine they are comparable. Like the question about the actuality of the book with the missing pages, when </w:t>
      </w:r>
      <w:r w:rsidRPr="0059111D">
        <w:rPr>
          <w:rFonts w:ascii="Times New Roman" w:eastAsia="Times New Roman" w:hAnsi="Times New Roman" w:cs="Times New Roman"/>
          <w:i/>
          <w:sz w:val="22"/>
          <w:szCs w:val="22"/>
        </w:rPr>
        <w:t xml:space="preserve">do </w:t>
      </w:r>
      <w:r w:rsidRPr="0059111D">
        <w:rPr>
          <w:rFonts w:ascii="Times New Roman" w:eastAsia="Times New Roman" w:hAnsi="Times New Roman" w:cs="Times New Roman"/>
          <w:sz w:val="22"/>
          <w:szCs w:val="22"/>
        </w:rPr>
        <w:t>we cease to exist? At what point are we not our</w:t>
      </w:r>
      <w:r>
        <w:rPr>
          <w:rFonts w:ascii="Times New Roman" w:eastAsia="Times New Roman" w:hAnsi="Times New Roman" w:cs="Times New Roman"/>
          <w:sz w:val="22"/>
          <w:szCs w:val="22"/>
        </w:rPr>
        <w:t>selves? Say, for example, we lo</w:t>
      </w:r>
      <w:r w:rsidRPr="0059111D">
        <w:rPr>
          <w:rFonts w:ascii="Times New Roman" w:eastAsia="Times New Roman" w:hAnsi="Times New Roman" w:cs="Times New Roman"/>
          <w:sz w:val="22"/>
          <w:szCs w:val="22"/>
        </w:rPr>
        <w:t xml:space="preserve">se a limb? Are we still the same person? What about our brain?  What if our brain were to be replaced? Would the real </w:t>
      </w:r>
      <w:r w:rsidRPr="0059111D">
        <w:rPr>
          <w:rFonts w:ascii="Times New Roman" w:eastAsia="Times New Roman" w:hAnsi="Times New Roman" w:cs="Times New Roman"/>
          <w:i/>
          <w:sz w:val="22"/>
          <w:szCs w:val="22"/>
        </w:rPr>
        <w:t>us</w:t>
      </w:r>
      <w:r w:rsidRPr="0059111D">
        <w:rPr>
          <w:rFonts w:ascii="Times New Roman" w:eastAsia="Times New Roman" w:hAnsi="Times New Roman" w:cs="Times New Roman"/>
          <w:sz w:val="22"/>
          <w:szCs w:val="22"/>
        </w:rPr>
        <w:t xml:space="preserve"> still exist? Are we a manifestation of our physical bodies, or something else entirely? </w:t>
      </w:r>
    </w:p>
    <w:p w14:paraId="1BA0B784" w14:textId="77777777" w:rsidR="00BA465A" w:rsidRPr="0059111D" w:rsidRDefault="00BA465A" w:rsidP="00BA465A">
      <w:pPr>
        <w:spacing w:before="100" w:beforeAutospacing="1" w:after="100" w:afterAutospacing="1"/>
        <w:rPr>
          <w:rFonts w:ascii="Times New Roman" w:hAnsi="Times New Roman" w:cs="Times New Roman"/>
          <w:sz w:val="22"/>
          <w:szCs w:val="22"/>
        </w:rPr>
      </w:pPr>
      <w:r w:rsidRPr="0059111D">
        <w:rPr>
          <w:rFonts w:ascii="Times New Roman" w:eastAsia="Times New Roman" w:hAnsi="Times New Roman" w:cs="Times New Roman"/>
          <w:sz w:val="22"/>
          <w:szCs w:val="22"/>
        </w:rPr>
        <w:t xml:space="preserve">For most, identity is not defined by the body, but rather the mind; it is deeper, more cerebral.  Hence, the deep-rooted connection between </w:t>
      </w:r>
      <w:r w:rsidRPr="0059111D">
        <w:rPr>
          <w:rFonts w:ascii="Times New Roman" w:hAnsi="Times New Roman" w:cs="Times New Roman"/>
          <w:sz w:val="22"/>
          <w:szCs w:val="22"/>
        </w:rPr>
        <w:t xml:space="preserve">identity and behavior. The way we behave is directly related to how we view ourselves—what we value and trust. Without a sense of personal identity, it would be difficult to justify our actions, be it an internal reaction or an outward response. What then of responsibility?  If personal identity is in fact based primarily on behaviors for which we are aware, how do we address issues of moral culpability? What role do we play as citizens of a sovereign nation? What role </w:t>
      </w:r>
      <w:r w:rsidRPr="0059111D">
        <w:rPr>
          <w:rFonts w:ascii="Times New Roman" w:hAnsi="Times New Roman" w:cs="Times New Roman"/>
          <w:i/>
          <w:sz w:val="22"/>
          <w:szCs w:val="22"/>
        </w:rPr>
        <w:t>should</w:t>
      </w:r>
      <w:r w:rsidRPr="0059111D">
        <w:rPr>
          <w:rFonts w:ascii="Times New Roman" w:hAnsi="Times New Roman" w:cs="Times New Roman"/>
          <w:sz w:val="22"/>
          <w:szCs w:val="22"/>
        </w:rPr>
        <w:t xml:space="preserve"> we play, and how might this affect the ways in which we relate to one another?</w:t>
      </w:r>
    </w:p>
    <w:p w14:paraId="7FACF779" w14:textId="77777777" w:rsidR="00BA465A" w:rsidRPr="0059111D" w:rsidRDefault="00BA465A" w:rsidP="00BA465A">
      <w:pPr>
        <w:pStyle w:val="NormalWeb"/>
        <w:contextualSpacing/>
        <w:rPr>
          <w:sz w:val="22"/>
          <w:szCs w:val="22"/>
        </w:rPr>
      </w:pPr>
      <w:r w:rsidRPr="0059111D">
        <w:rPr>
          <w:sz w:val="22"/>
          <w:szCs w:val="22"/>
        </w:rPr>
        <w:t>This is perhaps the most important question of all. How do we view ourselves in relation to others? Do we identify with a particular culture, and if so why? This is of particular significance in that it is our ability to understand others—rather than to define ourselves in relation to them—that broadens our capacity to understand ourselves(as individuals). Likewise, the way we relate to ourselves  impacts the way we relate to others (other cultures).  It is important to note, however, that constructing one’s cultural identity based primarily on its relation to others (other cultures) is unwise. For example, when we define ourselves (predominantly) in relation to others, we create prejudicial limits; we assume that because we do not share a particular cultural identity, we are necessarily dissimilar, so too we assume all individuals within a particular culture are alike.</w:t>
      </w:r>
    </w:p>
    <w:p w14:paraId="299EE9D3" w14:textId="77777777" w:rsidR="00BA465A" w:rsidRPr="0059111D" w:rsidRDefault="00BA465A" w:rsidP="00BA465A">
      <w:pPr>
        <w:rPr>
          <w:rFonts w:ascii="Times New Roman" w:eastAsia="Times New Roman" w:hAnsi="Times New Roman" w:cs="Times New Roman"/>
          <w:sz w:val="22"/>
          <w:szCs w:val="22"/>
        </w:rPr>
      </w:pPr>
      <w:r w:rsidRPr="0059111D">
        <w:rPr>
          <w:rFonts w:ascii="Times New Roman" w:eastAsia="Times New Roman" w:hAnsi="Times New Roman" w:cs="Times New Roman"/>
          <w:sz w:val="22"/>
          <w:szCs w:val="22"/>
        </w:rPr>
        <w:t xml:space="preserve">In order to avoid these sorts of fixed opinions, we must not only examine who </w:t>
      </w:r>
      <w:r w:rsidRPr="0059111D">
        <w:rPr>
          <w:rFonts w:ascii="Times New Roman" w:eastAsia="Times New Roman" w:hAnsi="Times New Roman" w:cs="Times New Roman"/>
          <w:i/>
          <w:sz w:val="22"/>
          <w:szCs w:val="22"/>
        </w:rPr>
        <w:t>we</w:t>
      </w:r>
      <w:r w:rsidRPr="0059111D">
        <w:rPr>
          <w:rFonts w:ascii="Times New Roman" w:eastAsia="Times New Roman" w:hAnsi="Times New Roman" w:cs="Times New Roman"/>
          <w:sz w:val="22"/>
          <w:szCs w:val="22"/>
        </w:rPr>
        <w:t xml:space="preserve"> are, but also who </w:t>
      </w:r>
      <w:r w:rsidRPr="0059111D">
        <w:rPr>
          <w:rFonts w:ascii="Times New Roman" w:eastAsia="Times New Roman" w:hAnsi="Times New Roman" w:cs="Times New Roman"/>
          <w:i/>
          <w:sz w:val="22"/>
          <w:szCs w:val="22"/>
        </w:rPr>
        <w:t>they</w:t>
      </w:r>
      <w:r w:rsidRPr="0059111D">
        <w:rPr>
          <w:rFonts w:ascii="Times New Roman" w:eastAsia="Times New Roman" w:hAnsi="Times New Roman" w:cs="Times New Roman"/>
          <w:sz w:val="22"/>
          <w:szCs w:val="22"/>
        </w:rPr>
        <w:t xml:space="preserve"> are—</w:t>
      </w:r>
      <w:r w:rsidRPr="0059111D">
        <w:rPr>
          <w:rFonts w:ascii="Times New Roman" w:eastAsia="Times New Roman" w:hAnsi="Times New Roman" w:cs="Times New Roman"/>
          <w:i/>
          <w:sz w:val="22"/>
          <w:szCs w:val="22"/>
        </w:rPr>
        <w:t>they</w:t>
      </w:r>
      <w:r w:rsidRPr="0059111D">
        <w:rPr>
          <w:rFonts w:ascii="Times New Roman" w:eastAsia="Times New Roman" w:hAnsi="Times New Roman" w:cs="Times New Roman"/>
          <w:sz w:val="22"/>
          <w:szCs w:val="22"/>
        </w:rPr>
        <w:t xml:space="preserve"> being those who we define as </w:t>
      </w:r>
      <w:r w:rsidRPr="0059111D">
        <w:rPr>
          <w:rFonts w:ascii="Times New Roman" w:eastAsia="Times New Roman" w:hAnsi="Times New Roman" w:cs="Times New Roman"/>
          <w:i/>
          <w:sz w:val="22"/>
          <w:szCs w:val="22"/>
        </w:rPr>
        <w:t>other,</w:t>
      </w:r>
      <w:r w:rsidRPr="0059111D">
        <w:rPr>
          <w:rFonts w:ascii="Times New Roman" w:eastAsia="Times New Roman" w:hAnsi="Times New Roman" w:cs="Times New Roman"/>
          <w:sz w:val="22"/>
          <w:szCs w:val="22"/>
        </w:rPr>
        <w:t xml:space="preserve"> but for whom we share  many similarities.  Just as we are not the same as everyone in our culture, the same is true of others (other cultures).  Likewise, while it is important to realize our own cultural identity,  so too it is important to recognize (and appreciate) other identities—identities, which may differ some from our own. This welcoming of other cultures, will aid in our understanding of the unique opportunities and challenges presented to different groups of people at different times. This is significant because it is our ability to understand ourselves in conjunction with our ability to understand others that will determine how we relate. </w:t>
      </w:r>
    </w:p>
    <w:p w14:paraId="507D09B6" w14:textId="77777777" w:rsidR="00BA465A" w:rsidRPr="0059111D" w:rsidRDefault="00BA465A" w:rsidP="00BA465A">
      <w:pPr>
        <w:rPr>
          <w:rFonts w:ascii="Times New Roman" w:eastAsia="Times New Roman" w:hAnsi="Times New Roman" w:cs="Times New Roman"/>
          <w:sz w:val="22"/>
          <w:szCs w:val="22"/>
        </w:rPr>
      </w:pPr>
    </w:p>
    <w:p w14:paraId="67EA5E96" w14:textId="77777777" w:rsidR="00BA465A" w:rsidRPr="00077D13" w:rsidRDefault="00BA465A" w:rsidP="00BA465A">
      <w:pPr>
        <w:rPr>
          <w:rStyle w:val="Strong"/>
          <w:rFonts w:ascii="Times New Roman" w:hAnsi="Times New Roman" w:cs="Times New Roman"/>
          <w:b w:val="0"/>
          <w:sz w:val="22"/>
          <w:szCs w:val="22"/>
        </w:rPr>
      </w:pPr>
      <w:r w:rsidRPr="00077D13">
        <w:rPr>
          <w:rStyle w:val="Strong"/>
          <w:rFonts w:ascii="Times New Roman" w:hAnsi="Times New Roman" w:cs="Times New Roman"/>
          <w:b w:val="0"/>
          <w:sz w:val="22"/>
          <w:szCs w:val="22"/>
        </w:rPr>
        <w:t xml:space="preserve">As we explore questions of identity and culture, we will not only examine our own lives, but the lives of others as well.  One person we will study is Maya Angelo.  Using </w:t>
      </w:r>
      <w:r w:rsidRPr="00077D13">
        <w:rPr>
          <w:rStyle w:val="Strong"/>
          <w:rFonts w:ascii="Times New Roman" w:hAnsi="Times New Roman" w:cs="Times New Roman"/>
          <w:b w:val="0"/>
          <w:i/>
          <w:sz w:val="22"/>
          <w:szCs w:val="22"/>
        </w:rPr>
        <w:t>I know Why the Caged Bird Sings</w:t>
      </w:r>
      <w:r w:rsidRPr="00077D13">
        <w:rPr>
          <w:rStyle w:val="Strong"/>
          <w:rFonts w:ascii="Times New Roman" w:hAnsi="Times New Roman" w:cs="Times New Roman"/>
          <w:b w:val="0"/>
          <w:sz w:val="22"/>
          <w:szCs w:val="22"/>
        </w:rPr>
        <w:t>, as a literary paradigm, we will explore the role cultural identity played in Maya’s life—how her identity, as an African American, or as a female (or both) was, or was not, within her control, in hopes of understanding the ways in which we shape our own cultural identity and thus, how we act (how we participate) as individuals in society.</w:t>
      </w:r>
    </w:p>
    <w:p w14:paraId="4BE42819" w14:textId="643D3654" w:rsidR="00077D13" w:rsidRPr="00EC1CFA" w:rsidRDefault="00077D13" w:rsidP="00EC1CFA"/>
    <w:p w14:paraId="1CD0D1EB" w14:textId="77777777" w:rsidR="00077D13" w:rsidRPr="00724066" w:rsidRDefault="00077D13" w:rsidP="00077D13">
      <w:pPr>
        <w:contextualSpacing/>
        <w:rPr>
          <w:rFonts w:ascii="Times New Roman" w:hAnsi="Times New Roman" w:cs="Times New Roman"/>
          <w:sz w:val="22"/>
          <w:szCs w:val="22"/>
        </w:rPr>
      </w:pPr>
    </w:p>
    <w:p w14:paraId="0AB96D0C" w14:textId="77777777" w:rsidR="00077D13" w:rsidRDefault="00077D13"/>
    <w:sectPr w:rsidR="00077D13" w:rsidSect="002701B8">
      <w:headerReference w:type="default" r:id="rId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38629" w14:textId="77777777" w:rsidR="00D97A00" w:rsidRDefault="00D97A00" w:rsidP="00A64E13">
      <w:r>
        <w:separator/>
      </w:r>
    </w:p>
  </w:endnote>
  <w:endnote w:type="continuationSeparator" w:id="0">
    <w:p w14:paraId="15F2DB67" w14:textId="77777777" w:rsidR="00D97A00" w:rsidRDefault="00D97A00" w:rsidP="00A64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3C8C1" w14:textId="77777777" w:rsidR="00D97A00" w:rsidRDefault="00D97A00" w:rsidP="00A64E13">
      <w:r>
        <w:separator/>
      </w:r>
    </w:p>
  </w:footnote>
  <w:footnote w:type="continuationSeparator" w:id="0">
    <w:p w14:paraId="00B4A114" w14:textId="77777777" w:rsidR="00D97A00" w:rsidRDefault="00D97A00" w:rsidP="00A64E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9BF30" w14:textId="77777777" w:rsidR="00A64E13" w:rsidRPr="00A64E13" w:rsidRDefault="00A64E13" w:rsidP="00A64E13">
    <w:pPr>
      <w:pStyle w:val="Header"/>
      <w:rPr>
        <w:rFonts w:ascii="Times New Roman" w:hAnsi="Times New Roman" w:cs="Times New Roman"/>
        <w:sz w:val="22"/>
        <w:szCs w:val="22"/>
      </w:rPr>
    </w:pPr>
    <w:r w:rsidRPr="00A64E13">
      <w:rPr>
        <w:rFonts w:ascii="Times New Roman" w:hAnsi="Times New Roman" w:cs="Times New Roman"/>
        <w:b/>
        <w:sz w:val="22"/>
        <w:szCs w:val="22"/>
      </w:rPr>
      <w:t>Charlotte Annie Howley, MFA</w:t>
    </w:r>
    <w:r w:rsidRPr="00A64E13">
      <w:rPr>
        <w:rFonts w:ascii="Times New Roman" w:hAnsi="Times New Roman" w:cs="Times New Roman"/>
        <w:b/>
        <w:sz w:val="22"/>
        <w:szCs w:val="22"/>
      </w:rPr>
      <w:tab/>
    </w:r>
    <w:r w:rsidRPr="00A64E13">
      <w:rPr>
        <w:rFonts w:ascii="Times New Roman" w:hAnsi="Times New Roman" w:cs="Times New Roman"/>
        <w:b/>
        <w:sz w:val="22"/>
        <w:szCs w:val="22"/>
      </w:rPr>
      <w:tab/>
    </w:r>
    <w:r w:rsidRPr="00A64E13">
      <w:rPr>
        <w:rFonts w:ascii="Times New Roman" w:hAnsi="Times New Roman" w:cs="Times New Roman"/>
        <w:sz w:val="22"/>
        <w:szCs w:val="22"/>
      </w:rPr>
      <w:t>4 Main St. Friendship, ME</w:t>
    </w:r>
  </w:p>
  <w:p w14:paraId="4F7877CB" w14:textId="77777777" w:rsidR="00A64E13" w:rsidRPr="00A64E13" w:rsidRDefault="00A64E13" w:rsidP="00A64E13">
    <w:pPr>
      <w:pStyle w:val="Header"/>
      <w:rPr>
        <w:rFonts w:ascii="Times New Roman" w:hAnsi="Times New Roman" w:cs="Times New Roman"/>
        <w:sz w:val="22"/>
        <w:szCs w:val="22"/>
      </w:rPr>
    </w:pPr>
    <w:r w:rsidRPr="00A64E13">
      <w:rPr>
        <w:rFonts w:ascii="Times New Roman" w:hAnsi="Times New Roman" w:cs="Times New Roman"/>
        <w:sz w:val="22"/>
        <w:szCs w:val="22"/>
      </w:rPr>
      <w:t xml:space="preserve">Lecturer, University of Colorado </w:t>
    </w:r>
    <w:r w:rsidRPr="00A64E13">
      <w:rPr>
        <w:rFonts w:ascii="Times New Roman" w:hAnsi="Times New Roman" w:cs="Times New Roman"/>
        <w:sz w:val="22"/>
        <w:szCs w:val="22"/>
      </w:rPr>
      <w:tab/>
    </w:r>
    <w:r w:rsidRPr="00A64E13">
      <w:rPr>
        <w:rFonts w:ascii="Times New Roman" w:hAnsi="Times New Roman" w:cs="Times New Roman"/>
        <w:sz w:val="22"/>
        <w:szCs w:val="22"/>
      </w:rPr>
      <w:tab/>
    </w:r>
    <w:hyperlink r:id="rId1" w:history="1">
      <w:r w:rsidRPr="00A64E13">
        <w:rPr>
          <w:rStyle w:val="Hyperlink"/>
          <w:rFonts w:ascii="Times New Roman" w:hAnsi="Times New Roman" w:cs="Times New Roman"/>
          <w:sz w:val="22"/>
          <w:szCs w:val="22"/>
        </w:rPr>
        <w:t>howleyxc@gmail.com</w:t>
      </w:r>
    </w:hyperlink>
  </w:p>
  <w:p w14:paraId="5B987B0A" w14:textId="77777777" w:rsidR="00A64E13" w:rsidRPr="00A64E13" w:rsidRDefault="00A64E13" w:rsidP="00A64E13">
    <w:pPr>
      <w:pStyle w:val="Header"/>
      <w:rPr>
        <w:rFonts w:ascii="Times New Roman" w:hAnsi="Times New Roman" w:cs="Times New Roman"/>
        <w:sz w:val="22"/>
        <w:szCs w:val="22"/>
      </w:rPr>
    </w:pPr>
    <w:r w:rsidRPr="00A64E13">
      <w:rPr>
        <w:rFonts w:ascii="Times New Roman" w:hAnsi="Times New Roman" w:cs="Times New Roman"/>
        <w:sz w:val="22"/>
        <w:szCs w:val="22"/>
      </w:rPr>
      <w:tab/>
    </w:r>
    <w:r w:rsidRPr="00A64E13">
      <w:rPr>
        <w:rFonts w:ascii="Times New Roman" w:hAnsi="Times New Roman" w:cs="Times New Roman"/>
        <w:sz w:val="22"/>
        <w:szCs w:val="22"/>
      </w:rPr>
      <w:tab/>
      <w:t>207-331-4410</w:t>
    </w:r>
  </w:p>
  <w:p w14:paraId="02825B3E" w14:textId="77777777" w:rsidR="00A64E13" w:rsidRDefault="00A64E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65A"/>
    <w:rsid w:val="00077D13"/>
    <w:rsid w:val="002701B8"/>
    <w:rsid w:val="002C1D8E"/>
    <w:rsid w:val="005F6881"/>
    <w:rsid w:val="00820EE9"/>
    <w:rsid w:val="009B4006"/>
    <w:rsid w:val="00A64E13"/>
    <w:rsid w:val="00BA465A"/>
    <w:rsid w:val="00D97A00"/>
    <w:rsid w:val="00EC1CFA"/>
    <w:rsid w:val="00EE28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38FB27"/>
  <w14:defaultImageDpi w14:val="300"/>
  <w15:docId w15:val="{552905E5-A00A-4D14-B853-524B4C61A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65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A465A"/>
    <w:rPr>
      <w:b/>
      <w:bCs/>
    </w:rPr>
  </w:style>
  <w:style w:type="paragraph" w:styleId="NormalWeb">
    <w:name w:val="Normal (Web)"/>
    <w:basedOn w:val="Normal"/>
    <w:uiPriority w:val="99"/>
    <w:unhideWhenUsed/>
    <w:rsid w:val="00BA465A"/>
    <w:pPr>
      <w:spacing w:before="100" w:beforeAutospacing="1" w:after="100" w:afterAutospacing="1"/>
    </w:pPr>
    <w:rPr>
      <w:rFonts w:ascii="Times New Roman" w:eastAsia="Times New Roman" w:hAnsi="Times New Roman" w:cs="Times New Roman"/>
    </w:rPr>
  </w:style>
  <w:style w:type="character" w:customStyle="1" w:styleId="st">
    <w:name w:val="st"/>
    <w:basedOn w:val="DefaultParagraphFont"/>
    <w:rsid w:val="00BA465A"/>
  </w:style>
  <w:style w:type="paragraph" w:styleId="NoSpacing">
    <w:name w:val="No Spacing"/>
    <w:uiPriority w:val="1"/>
    <w:qFormat/>
    <w:rsid w:val="00077D13"/>
    <w:rPr>
      <w:rFonts w:ascii="Calibri" w:eastAsia="Calibri" w:hAnsi="Calibri" w:cs="Times New Roman"/>
      <w:sz w:val="22"/>
      <w:szCs w:val="22"/>
    </w:rPr>
  </w:style>
  <w:style w:type="paragraph" w:styleId="Header">
    <w:name w:val="header"/>
    <w:basedOn w:val="Normal"/>
    <w:link w:val="HeaderChar"/>
    <w:uiPriority w:val="99"/>
    <w:unhideWhenUsed/>
    <w:rsid w:val="00A64E13"/>
    <w:pPr>
      <w:tabs>
        <w:tab w:val="center" w:pos="4680"/>
        <w:tab w:val="right" w:pos="9360"/>
      </w:tabs>
    </w:pPr>
  </w:style>
  <w:style w:type="character" w:customStyle="1" w:styleId="HeaderChar">
    <w:name w:val="Header Char"/>
    <w:basedOn w:val="DefaultParagraphFont"/>
    <w:link w:val="Header"/>
    <w:uiPriority w:val="99"/>
    <w:rsid w:val="00A64E13"/>
  </w:style>
  <w:style w:type="paragraph" w:styleId="Footer">
    <w:name w:val="footer"/>
    <w:basedOn w:val="Normal"/>
    <w:link w:val="FooterChar"/>
    <w:uiPriority w:val="99"/>
    <w:unhideWhenUsed/>
    <w:rsid w:val="00A64E13"/>
    <w:pPr>
      <w:tabs>
        <w:tab w:val="center" w:pos="4680"/>
        <w:tab w:val="right" w:pos="9360"/>
      </w:tabs>
    </w:pPr>
  </w:style>
  <w:style w:type="character" w:customStyle="1" w:styleId="FooterChar">
    <w:name w:val="Footer Char"/>
    <w:basedOn w:val="DefaultParagraphFont"/>
    <w:link w:val="Footer"/>
    <w:uiPriority w:val="99"/>
    <w:rsid w:val="00A64E13"/>
  </w:style>
  <w:style w:type="character" w:styleId="Hyperlink">
    <w:name w:val="Hyperlink"/>
    <w:basedOn w:val="DefaultParagraphFont"/>
    <w:uiPriority w:val="99"/>
    <w:unhideWhenUsed/>
    <w:rsid w:val="00A64E13"/>
    <w:rPr>
      <w:color w:val="0000FF" w:themeColor="hyperlink"/>
      <w:u w:val="single"/>
    </w:rPr>
  </w:style>
  <w:style w:type="character" w:styleId="UnresolvedMention">
    <w:name w:val="Unresolved Mention"/>
    <w:basedOn w:val="DefaultParagraphFont"/>
    <w:uiPriority w:val="99"/>
    <w:semiHidden/>
    <w:unhideWhenUsed/>
    <w:rsid w:val="00A64E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3772939">
      <w:bodyDiv w:val="1"/>
      <w:marLeft w:val="0"/>
      <w:marRight w:val="0"/>
      <w:marTop w:val="0"/>
      <w:marBottom w:val="0"/>
      <w:divBdr>
        <w:top w:val="none" w:sz="0" w:space="0" w:color="auto"/>
        <w:left w:val="none" w:sz="0" w:space="0" w:color="auto"/>
        <w:bottom w:val="none" w:sz="0" w:space="0" w:color="auto"/>
        <w:right w:val="none" w:sz="0" w:space="0" w:color="auto"/>
      </w:divBdr>
    </w:div>
    <w:div w:id="20444049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hyperlink" Target="mailto:howleyx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1096</Words>
  <Characters>6249</Characters>
  <Application>Microsoft Office Word</Application>
  <DocSecurity>0</DocSecurity>
  <Lines>52</Lines>
  <Paragraphs>14</Paragraphs>
  <ScaleCrop>false</ScaleCrop>
  <Company>Writer</Company>
  <LinksUpToDate>false</LinksUpToDate>
  <CharactersWithSpaces>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Annie</dc:creator>
  <cp:keywords/>
  <dc:description/>
  <cp:lastModifiedBy>Charlotte Annie</cp:lastModifiedBy>
  <cp:revision>4</cp:revision>
  <dcterms:created xsi:type="dcterms:W3CDTF">2025-01-26T20:21:00Z</dcterms:created>
  <dcterms:modified xsi:type="dcterms:W3CDTF">2025-03-19T19:47:00Z</dcterms:modified>
</cp:coreProperties>
</file>